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杨子谦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481455" cy="2223135"/>
                  <wp:effectExtent l="0" t="0" r="4445" b="5715"/>
                  <wp:docPr id="1" name="图片 1" descr="初三1班 读书之星 杨子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1班 读书之星 杨子谦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455" cy="2223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10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10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E630702">
            <w:pPr>
              <w:spacing w:before="143" w:after="143"/>
              <w:rPr>
                <w:rStyle w:val="10"/>
                <w:rFonts w:hint="default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最是书香能致远，</w:t>
            </w:r>
          </w:p>
          <w:p w14:paraId="6A10F46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腹有诗书气自华。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10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6C7F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杨子谦同学，曾任学生会主席团成员、班级语文课代表。他热爱阅读，醉心诗词，以书为友，以文润心，是一位品学兼优、全面发展的“读书之星”</w:t>
            </w:r>
          </w:p>
          <w:p w14:paraId="5ADA7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学科学习上，通过许多科幻文学的熏陶，杨子谦坚持“文理兼修，知行合一”。他深知语文学科不仅是知识的积累，更是文化的传承与思维的锤炼；理科学习也不仅是繁复的计算，更是总结与归纳，积累与应用。他常年保持每日阅读的习惯，从《诗经》《楚辞》到唐宋诗词，从古典名著到现代文学，广泛涉猎，厚积薄发。他不仅自己爱读书，还主动带动小组同学共读经典，分享读书笔记，营造浓厚的班级书香氛围。</w:t>
            </w:r>
          </w:p>
          <w:p w14:paraId="34917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杨子谦同学善于对读书学到的知识进行不断的钻研创新，学以致用，融会贯通。他积极阅读诗词集，养成书香文化底蕴，能熟练背诵上千首古诗词，并尝试创作古体诗和现代诗。2024年，他凭借扎实的诗词功底，连续两届获得广州市中小学生诗词大赛亚军；在校内选拔赛中荣获特等奖，并成功入围2025中国诗词大会粤港澳大湾区200强，晋级央视选拔环节。他的原创诗歌《为绿美广州写诗》荣获广州市一等奖。在阅读与创作中，他善于将传统与现代结合，展现出超越同龄人的思辨能力和文学创造力，这都有赖于他丰富的文学储备。 </w:t>
            </w:r>
          </w:p>
          <w:p w14:paraId="0E8D1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子谦同学还从书籍中汲取思想力量，涵养品德。他在生活中谦逊有礼，乐于助人。他主动担任学习小组组长，耐心为同学讲解难题，帮助后进生共同进步。他还热心公益，多次参加区图书馆志愿服务、为山区孩子捐书捐衣，用实际行动传递书香与爱心，将从书中培养的价值观念践行于实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rStyle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杨子谦同学以书为舟，以勤为桨，全面发展。在知识的海洋中乘风破浪，是师生公认的“读书之星”模范。</w:t>
            </w:r>
            <w:bookmarkStart w:id="0" w:name="_GoBack"/>
            <w:bookmarkEnd w:id="0"/>
          </w:p>
        </w:tc>
      </w:tr>
    </w:tbl>
    <w:p w14:paraId="49EAC8FB">
      <w:pPr>
        <w:rPr>
          <w:rStyle w:val="10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87DAD4">
            <w:pPr>
              <w:rPr>
                <w:rStyle w:val="10"/>
              </w:rPr>
            </w:pPr>
            <w:r>
              <w:rPr>
                <w:rStyle w:val="10"/>
              </w:rPr>
              <w:t xml:space="preserve">   </w:t>
            </w:r>
            <w:r>
              <w:rPr>
                <w:rStyle w:val="10"/>
                <w:rFonts w:hint="eastAsia"/>
              </w:rPr>
              <w:t>杨子谦同学醉心诗词，</w:t>
            </w:r>
            <w:r>
              <w:rPr>
                <w:rStyle w:val="10"/>
                <w:rFonts w:hint="eastAsia"/>
                <w:lang w:val="en-US" w:eastAsia="zh-CN"/>
              </w:rPr>
              <w:t>广泛阅读</w:t>
            </w:r>
            <w:r>
              <w:rPr>
                <w:rStyle w:val="10"/>
                <w:rFonts w:hint="eastAsia"/>
              </w:rPr>
              <w:t>，两度摘得市诗词大赛亚军，原创诗歌获市一等奖。他文理兼修，</w:t>
            </w:r>
            <w:r>
              <w:rPr>
                <w:rStyle w:val="10"/>
                <w:rFonts w:hint="eastAsia"/>
                <w:lang w:val="en-US" w:eastAsia="zh-CN"/>
              </w:rPr>
              <w:t>品学兼优，能</w:t>
            </w:r>
            <w:r>
              <w:rPr>
                <w:rStyle w:val="10"/>
                <w:rFonts w:hint="eastAsia"/>
              </w:rPr>
              <w:t>带领</w:t>
            </w:r>
            <w:r>
              <w:rPr>
                <w:rStyle w:val="10"/>
                <w:rFonts w:hint="eastAsia"/>
                <w:lang w:val="en-US" w:eastAsia="zh-CN"/>
              </w:rPr>
              <w:t>身边的同学</w:t>
            </w:r>
            <w:r>
              <w:rPr>
                <w:rStyle w:val="10"/>
                <w:rFonts w:hint="eastAsia"/>
              </w:rPr>
              <w:t>共读经典。特此推荐，愿他继续以诗书为翼，</w:t>
            </w:r>
            <w:r>
              <w:rPr>
                <w:rStyle w:val="10"/>
                <w:rFonts w:hint="eastAsia"/>
                <w:lang w:val="en-US" w:eastAsia="zh-CN"/>
              </w:rPr>
              <w:t>稳步提升自我</w:t>
            </w:r>
            <w:r>
              <w:rPr>
                <w:rStyle w:val="10"/>
                <w:rFonts w:hint="eastAsia"/>
              </w:rPr>
              <w:t>。</w:t>
            </w:r>
          </w:p>
          <w:p w14:paraId="5DE2B56E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 班主任(签名)：   </w:t>
            </w:r>
            <w:r>
              <w:rPr>
                <w:rFonts w:ascii="宋体" w:hAnsi="宋体" w:eastAsia="宋体" w:cs="宋体"/>
                <w:sz w:val="24"/>
                <w:szCs w:val="24"/>
              </w:rPr>
              <w:t>魏一琳</w:t>
            </w:r>
            <w:r>
              <w:rPr>
                <w:rStyle w:val="10"/>
              </w:rPr>
              <w:t xml:space="preserve">     年   月 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10"/>
              </w:rPr>
            </w:pPr>
          </w:p>
          <w:p w14:paraId="67643BBC">
            <w:pPr>
              <w:rPr>
                <w:rStyle w:val="10"/>
              </w:rPr>
            </w:pPr>
          </w:p>
          <w:p w14:paraId="0B5478E3">
            <w:pPr>
              <w:jc w:val="right"/>
              <w:rPr>
                <w:rStyle w:val="10"/>
              </w:rPr>
            </w:pPr>
          </w:p>
          <w:p w14:paraId="42AE4AEC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10"/>
        </w:rPr>
      </w:pPr>
    </w:p>
    <w:p w14:paraId="286EFC6A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175A32"/>
    <w:rsid w:val="001C3054"/>
    <w:rsid w:val="00203F8E"/>
    <w:rsid w:val="002D7F3B"/>
    <w:rsid w:val="003226C4"/>
    <w:rsid w:val="003245B8"/>
    <w:rsid w:val="003E2822"/>
    <w:rsid w:val="003F7097"/>
    <w:rsid w:val="004213A3"/>
    <w:rsid w:val="004816B9"/>
    <w:rsid w:val="00485CDB"/>
    <w:rsid w:val="004B32DD"/>
    <w:rsid w:val="004F6C6D"/>
    <w:rsid w:val="005B54C0"/>
    <w:rsid w:val="005E7B26"/>
    <w:rsid w:val="0063466E"/>
    <w:rsid w:val="006709C5"/>
    <w:rsid w:val="00684BEA"/>
    <w:rsid w:val="006B18FB"/>
    <w:rsid w:val="006C7264"/>
    <w:rsid w:val="00703338"/>
    <w:rsid w:val="00720E7C"/>
    <w:rsid w:val="00733EF1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091B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EF51E0"/>
    <w:rsid w:val="00F250EF"/>
    <w:rsid w:val="00F62784"/>
    <w:rsid w:val="00FD40B1"/>
    <w:rsid w:val="00FD5E22"/>
    <w:rsid w:val="00FE1A04"/>
    <w:rsid w:val="065E4CE8"/>
    <w:rsid w:val="56940A43"/>
    <w:rsid w:val="58D851B3"/>
    <w:rsid w:val="631D71F7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Emphasis"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1011</Words>
  <Characters>1019</Characters>
  <Lines>7</Lines>
  <Paragraphs>2</Paragraphs>
  <TotalTime>5</TotalTime>
  <ScaleCrop>false</ScaleCrop>
  <LinksUpToDate>false</LinksUpToDate>
  <CharactersWithSpaces>1102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2026-04-19T06:40:00Z</dcterms:created>
  <dc:creator>sandy珊珊</dc:creator>
  <cp:lastModifiedBy>zzz</cp:lastModifiedBy>
  <dcterms:modified xsi:type="dcterms:W3CDTF">2026-04-27T01:15:33Z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838BDD97E8F647E880DE264086BFE8CF_13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